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b/>
          <w:sz w:val="28"/>
          <w:szCs w:val="28"/>
        </w:rPr>
        <w:t>О ратификации Конвенции</w:t>
      </w:r>
    </w:p>
    <w:p w:rsidR="009875A1" w:rsidRPr="009F5B19" w:rsidRDefault="009875A1" w:rsidP="009F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b/>
          <w:sz w:val="28"/>
          <w:szCs w:val="28"/>
        </w:rPr>
        <w:t>Организации Объединенных Наций против коррупции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Думой              17 февраля 2006 года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Одобрен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Советом Федерации                 22 февраля 2006 года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Статья 1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Ратифицировать Конвенцию Организации Объединенных Наций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коррупции от 31 октября 2003 года,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подписанную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от имени Российской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Федерации  в  городе  </w:t>
      </w:r>
      <w:proofErr w:type="spellStart"/>
      <w:r w:rsidRPr="009F5B19">
        <w:rPr>
          <w:rFonts w:ascii="Times New Roman" w:eastAsia="Times New Roman" w:hAnsi="Times New Roman" w:cs="Times New Roman"/>
          <w:sz w:val="28"/>
          <w:szCs w:val="28"/>
        </w:rPr>
        <w:t>Мерида</w:t>
      </w:r>
      <w:proofErr w:type="spell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(Мексика) 9 декабря 2003 года (далее -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Конвенция), со следующими заявлениями: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1) Российская   Федерация  обладает  юрисдикцией  в  отношении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деяний,  признанных преступными согласно статье 15, пункту 1 статьи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16,  статьям 17-19,  21  и 22, пункту 1 статьи 23, статьям 24, 25 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27 Конвенции,  в случаях,  предусмотренных пунктами 1 и 3 статьи 42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Конвенции;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2) Российская Федерация в соответствии с пунктом 6(а)   статьи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44   Конвенции   заявляет,  что  она  будет  на  основе  взаимности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 Конвенцию  в   качестве   правового   основания 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сотрудничества   в   вопросах  выдачи  с  другими  государствами  -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участниками Конвенции;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3) Российская Федерация исходит из того,  что положения пункта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15 статьи 44 Конвенции  должны  применяться  таким  образом,  чтобы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обеспечить    неотвратимость    ответственности    за    совершение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 подпадающих под действие Конвенции,  без ущерба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эффективности  международного  сотрудничества  в  вопросах выдачи 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правовой помощи;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4) Российская  Федерация  на  основании  пункта  7  статьи  46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Конвенции заявляет,  что она будет на основе  взаимности  применять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пункты  9-29  статьи  46 Конвенции вместо соответствующих положений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договора  о  взаимной  правовой  помощи,  заключенного   Российской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Федерацией с другим государством - участником Конвенции,  если,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мнению  центрального  органа  Российской   Федерации,   это   будет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способствовать сотрудничеству;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5) Российская Федерация на  основании  последнего  предложения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пункта  13  статьи  46 Конвенции заявляет,  что она будет на основе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взаимности и в случае чрезвычайных обстоятель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>инимать  просьбы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об  оказании  взаимной  правовой  помощи  и  сообщения  по  каналам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Международной   организации   уголовной   полиции    при    условии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незамедлительного  направления  в установленном порядке документов,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просьбу или сообщение;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6) Российская  Федерация в соответствии с пунктом 14 статьи 46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Конвенции заявляет, что направляемые в Российскую Федерацию просьбы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о   правовой   помощи   и   прилагаемые   к  ним  материалы  должны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сопровождаться переводами на русский язык, если иное не установлено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  договором  Российской  Федерации  или  не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достигнута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договоренность  об  ином  между  центральным   органом 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Федерации  и  центральным  органом  другого государства - участника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Конвенции;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7) Российская Федерация заявляет, что в соответствии с пунктом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2 статьи 48 Конвенции она будет рассматривать Конвенцию в  качестве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основы   для  взаимного  сотрудничества  между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органами в отношении  преступлений,  охватываемых  Конвенцией,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>,  что  это  сотрудничество  не  будет  включать  проведение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следственных  и  иных   процессуальных   действий   на   территории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8) Российская Федерация в соответствии с пунктом 6  статьи  55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Конвенции   заявляет,   что   она   будет   на   основе  взаимности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 Конвенцию  в  качестве  </w:t>
      </w:r>
      <w:proofErr w:type="gramStart"/>
      <w:r w:rsidRPr="009F5B19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proofErr w:type="gramEnd"/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и   достаточной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договорно-правовой   основы   для   принятия  мер,  предусмотренных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пунктами 1 и 2 статьи 55 Конвенции.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Статья 2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Настоящий Федеральный  закон  вступает  в  силу  со  дня   его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Президент Российской Федерации                         В.Путин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Москва, Кремль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8 марта 2006 года</w:t>
      </w:r>
    </w:p>
    <w:p w:rsidR="009875A1" w:rsidRPr="009F5B19" w:rsidRDefault="009875A1" w:rsidP="0098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19">
        <w:rPr>
          <w:rFonts w:ascii="Times New Roman" w:eastAsia="Times New Roman" w:hAnsi="Times New Roman" w:cs="Times New Roman"/>
          <w:sz w:val="28"/>
          <w:szCs w:val="28"/>
        </w:rPr>
        <w:t xml:space="preserve">     N 40-ФЗ</w:t>
      </w:r>
    </w:p>
    <w:p w:rsidR="005C51AA" w:rsidRPr="009F5B19" w:rsidRDefault="005C51AA">
      <w:pPr>
        <w:rPr>
          <w:rFonts w:ascii="Times New Roman" w:hAnsi="Times New Roman" w:cs="Times New Roman"/>
          <w:sz w:val="28"/>
          <w:szCs w:val="28"/>
        </w:rPr>
      </w:pPr>
    </w:p>
    <w:sectPr w:rsidR="005C51AA" w:rsidRPr="009F5B19" w:rsidSect="005E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5A1"/>
    <w:rsid w:val="005C51AA"/>
    <w:rsid w:val="005E3E94"/>
    <w:rsid w:val="009875A1"/>
    <w:rsid w:val="009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7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5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2016-01-29T10:31:00Z</dcterms:created>
  <dcterms:modified xsi:type="dcterms:W3CDTF">2016-01-29T10:32:00Z</dcterms:modified>
</cp:coreProperties>
</file>